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4B8" w:rsidRDefault="00B117AE">
      <w:pPr>
        <w:pStyle w:val="1"/>
      </w:pPr>
      <w:r>
        <w:t>Информация об оснащенности кабинетов информатики в соответствии</w:t>
      </w:r>
      <w:r>
        <w:br/>
        <w:t>с перечнем учебного и компьютерного оборудования для оснащения</w:t>
      </w:r>
      <w:r>
        <w:br/>
        <w:t xml:space="preserve">общеобразовательных учреждений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6178"/>
        <w:gridCol w:w="3523"/>
      </w:tblGrid>
      <w:tr w:rsidR="008124B8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ind w:firstLine="620"/>
            </w:pPr>
            <w:r>
              <w:rPr>
                <w:b/>
                <w:bCs/>
              </w:rPr>
              <w:t>Наименование учебного оборудования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Наличие данного оборудования/количество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Библиотечный фонд (книгопечатная продукция)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4B8" w:rsidRDefault="00B117AE">
            <w:pPr>
              <w:pStyle w:val="a5"/>
            </w:pPr>
            <w:r>
              <w:t>1.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Учебник по информатике для основной школы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4B8" w:rsidRDefault="00B117AE">
            <w:pPr>
              <w:pStyle w:val="a5"/>
            </w:pPr>
            <w:r>
              <w:t>2.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Учебник для базового обучения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3.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Учебник для профильного обучения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>4.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Учебники для базового обучения с учетом профиля (гуманитарный, естественно</w:t>
            </w:r>
            <w:r>
              <w:softHyphen/>
              <w:t>научный,</w:t>
            </w:r>
            <w:r>
              <w:t xml:space="preserve"> технологический)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4B8" w:rsidRDefault="00B117AE">
            <w:pPr>
              <w:pStyle w:val="a5"/>
            </w:pPr>
            <w:r>
              <w:t>5.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Рабочая тетрадь по информатике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>6.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Научная, научно-популярная литература, периодические издания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Печатные пособия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>7.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Организация рабочего места и техника безопасности</w:t>
            </w:r>
          </w:p>
          <w:p w:rsidR="008124B8" w:rsidRDefault="00B117AE">
            <w:pPr>
              <w:pStyle w:val="a5"/>
            </w:pPr>
            <w:r>
              <w:t>Архитектура компьютерных сетей</w:t>
            </w:r>
          </w:p>
          <w:p w:rsidR="008124B8" w:rsidRDefault="00B117AE">
            <w:pPr>
              <w:pStyle w:val="a5"/>
            </w:pPr>
            <w:r>
              <w:t xml:space="preserve">Моделирование, формализация, </w:t>
            </w:r>
            <w:r>
              <w:t>алгоритмизация</w:t>
            </w:r>
          </w:p>
          <w:p w:rsidR="008124B8" w:rsidRDefault="00B117AE">
            <w:pPr>
              <w:pStyle w:val="a5"/>
            </w:pPr>
            <w:r>
              <w:t>Блок-схемы</w:t>
            </w:r>
          </w:p>
          <w:p w:rsidR="008124B8" w:rsidRDefault="00B117AE">
            <w:pPr>
              <w:pStyle w:val="a5"/>
            </w:pPr>
            <w:r>
              <w:t>Алгоритмические конструкции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+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Цифровые образовательные ресурсы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i/>
                <w:iCs/>
              </w:rPr>
              <w:t>Инструменты учебной деятельности (программные средства)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8.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Операционная система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>9.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Файловый менеджер (в составе операционной системы или др.)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>10.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 xml:space="preserve">Почтовый </w:t>
            </w:r>
            <w:r>
              <w:t>клиент (входит в состав операционных систем или др.)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>11.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Программная оболочка для организации единого информационного пространства школы, включая возможность размещения работ учащихся и работу с цифровыми ресурсами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>12.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Программное обеспечение для организации управляемого коллективного и безопасного доступа в Интернет. Брандмауэр и HTTP-прокси сервер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13.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Антивирусная программа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14.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Программа-архиватор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>15.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Комплект общеупотребимых программ, включающий: текстовый</w:t>
            </w:r>
            <w:r>
              <w:t xml:space="preserve"> редактор, программу разработки презентаций, электронные таблицы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16.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Звуковой редактор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</w:tbl>
    <w:p w:rsidR="008124B8" w:rsidRDefault="00B117A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6178"/>
        <w:gridCol w:w="3523"/>
      </w:tblGrid>
      <w:tr w:rsidR="008124B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lastRenderedPageBreak/>
              <w:t>17.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Редакторы векторной и растровой графики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18.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Программа для просмотра статических изображений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t>19.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Мультимедиа проигрыватель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20.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 xml:space="preserve">Программа для </w:t>
            </w:r>
            <w:r>
              <w:t>проведения видеомонтажа и сжатия видеофайлов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t>21.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Редактор веб-страниц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t>22.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Браузер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23.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Система управления базами данных, обеспечивающая необходимые требования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t>24.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Система программирования.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30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t>25.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Клавиатурный тренажер.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25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26.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 xml:space="preserve">Программное </w:t>
            </w:r>
            <w:r>
              <w:t>обеспечение для работы цифровой лаборатории конструирования и робототехники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5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Экранно-звуковые пособия (могут быть в цифровом виде)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27.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Комплекты презентационных слайдов по всем разделам курсов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2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Технические средства обучения (средства ИКТ)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t>28.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 xml:space="preserve">Экран </w:t>
            </w:r>
            <w:r>
              <w:t>(на штативе или настенный)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E23F27">
            <w:pPr>
              <w:pStyle w:val="a5"/>
              <w:jc w:val="center"/>
            </w:pPr>
            <w:r>
              <w:t>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t>29.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Интерактивная доска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2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t>30.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Мультимедиа проектор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2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31.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Персональный компьютер - рабочее место учителя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2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32.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Персональный компьютер - рабочее место ученика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28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both"/>
            </w:pPr>
            <w:r>
              <w:t>33.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Принтер лазерный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E23F27">
            <w:pPr>
              <w:pStyle w:val="a5"/>
              <w:jc w:val="center"/>
            </w:pPr>
            <w:r>
              <w:t>1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34.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 xml:space="preserve">Комплект оборудования для </w:t>
            </w:r>
            <w:r>
              <w:t>подключения к сети Интернет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2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35.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</w:pPr>
            <w:r>
              <w:t>МФУ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E23F27">
            <w:pPr>
              <w:pStyle w:val="a5"/>
              <w:jc w:val="center"/>
            </w:pPr>
            <w:r>
              <w:t>0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36.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Устройство для чтения информации с карты памяти (картридер)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1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37.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Устройства ввода/вывода звуковой информации - микрофон, наушники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t>5</w:t>
            </w:r>
            <w:bookmarkStart w:id="0" w:name="_GoBack"/>
            <w:bookmarkEnd w:id="0"/>
            <w:r>
              <w:t xml:space="preserve"> (наушники)</w:t>
            </w:r>
          </w:p>
          <w:p w:rsidR="008124B8" w:rsidRDefault="00E23F27">
            <w:pPr>
              <w:pStyle w:val="a5"/>
              <w:jc w:val="center"/>
            </w:pPr>
            <w:r>
              <w:t>6</w:t>
            </w:r>
            <w:r w:rsidR="00B117AE">
              <w:t xml:space="preserve"> (микрофон)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38.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Устройства вывода/ вывода звуковой информации -</w:t>
            </w:r>
            <w:r>
              <w:t xml:space="preserve"> микрофон, колонки и наушники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2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  <w:jc w:val="center"/>
            </w:pPr>
            <w:r>
              <w:rPr>
                <w:b/>
                <w:bCs/>
              </w:rPr>
              <w:t>Учебно-практическое и учебно-лабораторное оборудование</w:t>
            </w:r>
          </w:p>
        </w:tc>
      </w:tr>
      <w:tr w:rsidR="008124B8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both"/>
            </w:pPr>
            <w:r>
              <w:t>39.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4B8" w:rsidRDefault="00B117AE">
            <w:pPr>
              <w:pStyle w:val="a5"/>
            </w:pPr>
            <w:r>
              <w:t>Комплект оборудования для лаборатории конструирования и робототехники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4B8" w:rsidRDefault="00B117AE">
            <w:pPr>
              <w:pStyle w:val="a5"/>
              <w:jc w:val="center"/>
            </w:pPr>
            <w:r>
              <w:t>1</w:t>
            </w:r>
          </w:p>
        </w:tc>
      </w:tr>
    </w:tbl>
    <w:p w:rsidR="00B117AE" w:rsidRDefault="00B117AE"/>
    <w:sectPr w:rsidR="00B117AE">
      <w:pgSz w:w="11900" w:h="16840"/>
      <w:pgMar w:top="1134" w:right="563" w:bottom="1116" w:left="840" w:header="706" w:footer="6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7AE" w:rsidRDefault="00B117AE">
      <w:r>
        <w:separator/>
      </w:r>
    </w:p>
  </w:endnote>
  <w:endnote w:type="continuationSeparator" w:id="0">
    <w:p w:rsidR="00B117AE" w:rsidRDefault="00B1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7AE" w:rsidRDefault="00B117AE"/>
  </w:footnote>
  <w:footnote w:type="continuationSeparator" w:id="0">
    <w:p w:rsidR="00B117AE" w:rsidRDefault="00B117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B8"/>
    <w:rsid w:val="008124B8"/>
    <w:rsid w:val="00B117AE"/>
    <w:rsid w:val="00E2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3B35"/>
  <w15:docId w15:val="{1B6D7346-1F07-4A81-B021-6832F4E2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!</cp:lastModifiedBy>
  <cp:revision>3</cp:revision>
  <dcterms:created xsi:type="dcterms:W3CDTF">2024-02-15T08:56:00Z</dcterms:created>
  <dcterms:modified xsi:type="dcterms:W3CDTF">2024-02-15T08:58:00Z</dcterms:modified>
</cp:coreProperties>
</file>